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68D" w:rsidRDefault="00AD068D" w:rsidP="00AD068D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144"/>
          <w:szCs w:val="144"/>
          <w:lang w:eastAsia="ru-RU"/>
        </w:rPr>
      </w:pPr>
    </w:p>
    <w:p w:rsidR="00AD068D" w:rsidRDefault="00AD068D" w:rsidP="00AD068D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144"/>
          <w:szCs w:val="144"/>
          <w:lang w:eastAsia="ru-RU"/>
        </w:rPr>
      </w:pPr>
    </w:p>
    <w:p w:rsidR="006E5AE4" w:rsidRPr="00AD068D" w:rsidRDefault="00AD068D" w:rsidP="00AD068D">
      <w:pPr>
        <w:jc w:val="center"/>
        <w:rPr>
          <w:b/>
          <w:sz w:val="144"/>
          <w:szCs w:val="144"/>
          <w:bdr w:val="none" w:sz="0" w:space="0" w:color="auto" w:frame="1"/>
          <w:shd w:val="clear" w:color="auto" w:fill="FFFFFF"/>
        </w:rPr>
      </w:pPr>
      <w:r w:rsidRPr="00AD068D">
        <w:rPr>
          <w:rFonts w:ascii="Times New Roman" w:eastAsia="Times New Roman" w:hAnsi="Times New Roman" w:cs="Times New Roman"/>
          <w:b/>
          <w:bCs/>
          <w:color w:val="000000" w:themeColor="text1"/>
          <w:sz w:val="144"/>
          <w:szCs w:val="144"/>
          <w:lang w:eastAsia="ru-RU"/>
        </w:rPr>
        <w:t>Что такое онуча?</w:t>
      </w:r>
      <w:r w:rsidRPr="00AD068D">
        <w:rPr>
          <w:rFonts w:ascii="Times New Roman" w:eastAsia="Times New Roman" w:hAnsi="Times New Roman" w:cs="Times New Roman"/>
          <w:b/>
          <w:bCs/>
          <w:color w:val="000000" w:themeColor="text1"/>
          <w:sz w:val="144"/>
          <w:szCs w:val="144"/>
          <w:lang w:eastAsia="ru-RU"/>
        </w:rPr>
        <w:br/>
      </w:r>
    </w:p>
    <w:sectPr w:rsidR="006E5AE4" w:rsidRPr="00AD068D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1B50AB"/>
    <w:rsid w:val="00401B6D"/>
    <w:rsid w:val="00601906"/>
    <w:rsid w:val="006E5AE4"/>
    <w:rsid w:val="0080564C"/>
    <w:rsid w:val="00AD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2017-11-12T19:16:00Z</dcterms:created>
  <dcterms:modified xsi:type="dcterms:W3CDTF">2019-02-20T10:56:00Z</dcterms:modified>
</cp:coreProperties>
</file>